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Summer for Cello and Piano (1993)</w:t>
      </w:r>
    </w:p>
    <w:p>
      <w:pPr>
        <w:pStyle w:val="style0"/>
        <w:jc w:val="center"/>
      </w:pPr>
      <w:r>
        <w:rPr>
          <w:b/>
          <w:bCs/>
        </w:rPr>
      </w:r>
    </w:p>
    <w:p>
      <w:pPr>
        <w:pStyle w:val="style0"/>
        <w:jc w:val="center"/>
      </w:pPr>
      <w:r>
        <w:rPr>
          <w:b/>
          <w:bCs/>
        </w:rPr>
        <w:t>by Douglas Finch</w:t>
      </w:r>
    </w:p>
    <w:p>
      <w:pPr>
        <w:pStyle w:val="style0"/>
        <w:jc w:val="center"/>
      </w:pPr>
      <w:r>
        <w:rPr/>
      </w:r>
    </w:p>
    <w:p>
      <w:pPr>
        <w:pStyle w:val="style0"/>
        <w:jc w:val="left"/>
      </w:pPr>
      <w:r>
        <w:rPr/>
        <w:t>Summer was written for Sian Barnes, for our wedding in Waenfawr, North Wales in August 1993. The musical motives are derived from the letters of our names, using German, Italian and English spellings. The mood was inspired partly by a poem by Dafydd ap Gwilym: “Under the birches I have no desire/ in houses of the glade for aught but Summer’s robe...no cold will come in the long summer days / if I entreat a gentle girl / glad keeping will she get at Summer’s height”.</w:t>
      </w:r>
    </w:p>
    <w:p>
      <w:pPr>
        <w:pStyle w:val="style0"/>
        <w:jc w:val="left"/>
      </w:pPr>
      <w:r>
        <w:rPr/>
      </w:r>
    </w:p>
    <w:p>
      <w:pPr>
        <w:pStyle w:val="style0"/>
        <w:jc w:val="left"/>
      </w:pPr>
      <w:r>
        <w:rPr/>
        <w:t>© Douglas Finch 1993</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2014-06-07T15:23:01.50Z</dcterms:created>
  <cp:revision>0</cp:revision>
</cp:coreProperties>
</file>